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7FFBB" w14:textId="3606DB90" w:rsidR="00EC1011" w:rsidRPr="005A39D5" w:rsidRDefault="005A39D5" w:rsidP="005A39D5">
      <w:pPr>
        <w:tabs>
          <w:tab w:val="right" w:pos="9270"/>
        </w:tabs>
        <w:rPr>
          <w:rFonts w:ascii="Times New Roman" w:hAnsi="Times New Roman" w:cs="Times New Roman"/>
          <w:b/>
          <w:sz w:val="24"/>
          <w:szCs w:val="24"/>
        </w:rPr>
      </w:pPr>
      <w:r w:rsidRPr="005A39D5">
        <w:rPr>
          <w:rFonts w:ascii="Times New Roman" w:hAnsi="Times New Roman" w:cs="Times New Roman"/>
          <w:b/>
          <w:sz w:val="24"/>
          <w:szCs w:val="24"/>
          <w:u w:val="single"/>
        </w:rPr>
        <w:t>SUPPORT SERVICES</w:t>
      </w:r>
      <w:r w:rsidRPr="005A39D5">
        <w:rPr>
          <w:rFonts w:ascii="Times New Roman" w:hAnsi="Times New Roman" w:cs="Times New Roman"/>
          <w:b/>
          <w:sz w:val="24"/>
          <w:szCs w:val="24"/>
        </w:rPr>
        <w:tab/>
      </w:r>
      <w:r w:rsidRPr="005A39D5">
        <w:rPr>
          <w:rFonts w:ascii="Times New Roman" w:hAnsi="Times New Roman" w:cs="Times New Roman"/>
          <w:b/>
          <w:sz w:val="24"/>
          <w:szCs w:val="24"/>
          <w:u w:val="single"/>
        </w:rPr>
        <w:t>Policy</w:t>
      </w:r>
      <w:r w:rsidRPr="005A39D5">
        <w:rPr>
          <w:rFonts w:ascii="Times New Roman" w:hAnsi="Times New Roman" w:cs="Times New Roman"/>
          <w:b/>
          <w:sz w:val="24"/>
          <w:szCs w:val="24"/>
        </w:rPr>
        <w:t xml:space="preserve"> 5550</w:t>
      </w:r>
      <w:r w:rsidRPr="005A39D5">
        <w:rPr>
          <w:rFonts w:ascii="Times New Roman" w:hAnsi="Times New Roman" w:cs="Times New Roman"/>
          <w:b/>
          <w:sz w:val="24"/>
          <w:szCs w:val="24"/>
        </w:rPr>
        <w:tab/>
      </w:r>
    </w:p>
    <w:p w14:paraId="22AA8699" w14:textId="77777777" w:rsidR="005A39D5" w:rsidRPr="005A39D5" w:rsidRDefault="005A39D5">
      <w:pPr>
        <w:rPr>
          <w:rFonts w:ascii="Times New Roman" w:hAnsi="Times New Roman" w:cs="Times New Roman"/>
          <w:b/>
          <w:sz w:val="24"/>
          <w:szCs w:val="24"/>
          <w:u w:val="single"/>
        </w:rPr>
      </w:pPr>
      <w:r w:rsidRPr="005A39D5">
        <w:rPr>
          <w:rFonts w:ascii="Times New Roman" w:hAnsi="Times New Roman" w:cs="Times New Roman"/>
          <w:b/>
          <w:sz w:val="24"/>
          <w:szCs w:val="24"/>
          <w:u w:val="single"/>
        </w:rPr>
        <w:t>Food Service Program</w:t>
      </w:r>
    </w:p>
    <w:p w14:paraId="02FA5103" w14:textId="77777777" w:rsidR="005A39D5" w:rsidRPr="005A39D5" w:rsidRDefault="005A39D5">
      <w:pPr>
        <w:rPr>
          <w:rFonts w:ascii="Times New Roman" w:hAnsi="Times New Roman" w:cs="Times New Roman"/>
          <w:b/>
          <w:sz w:val="24"/>
          <w:szCs w:val="24"/>
          <w:u w:val="single"/>
        </w:rPr>
      </w:pPr>
      <w:r w:rsidRPr="005A39D5">
        <w:rPr>
          <w:rFonts w:ascii="Times New Roman" w:hAnsi="Times New Roman" w:cs="Times New Roman"/>
          <w:b/>
          <w:sz w:val="24"/>
          <w:szCs w:val="24"/>
          <w:u w:val="single"/>
        </w:rPr>
        <w:t>Meal Charges</w:t>
      </w:r>
    </w:p>
    <w:p w14:paraId="580280C2" w14:textId="77777777" w:rsidR="005A39D5" w:rsidRPr="005A39D5" w:rsidRDefault="005A39D5">
      <w:pPr>
        <w:rPr>
          <w:rFonts w:ascii="Times New Roman" w:hAnsi="Times New Roman" w:cs="Times New Roman"/>
          <w:b/>
          <w:sz w:val="24"/>
          <w:szCs w:val="24"/>
        </w:rPr>
      </w:pPr>
    </w:p>
    <w:p w14:paraId="731273CF" w14:textId="77777777" w:rsidR="007145FC" w:rsidRPr="005A39D5" w:rsidRDefault="007145FC" w:rsidP="005A39D5">
      <w:pPr>
        <w:pStyle w:val="ListParagraph"/>
        <w:ind w:left="0"/>
        <w:rPr>
          <w:rFonts w:ascii="Times New Roman" w:hAnsi="Times New Roman" w:cs="Times New Roman"/>
          <w:b/>
          <w:sz w:val="24"/>
          <w:szCs w:val="24"/>
        </w:rPr>
      </w:pPr>
      <w:r w:rsidRPr="005A39D5">
        <w:rPr>
          <w:rFonts w:ascii="Times New Roman" w:hAnsi="Times New Roman" w:cs="Times New Roman"/>
          <w:b/>
          <w:sz w:val="24"/>
          <w:szCs w:val="24"/>
        </w:rPr>
        <w:t>Purpose</w:t>
      </w:r>
    </w:p>
    <w:p w14:paraId="25F1BB2C" w14:textId="77777777" w:rsidR="007145FC" w:rsidRPr="005A39D5" w:rsidRDefault="007145FC" w:rsidP="005A39D5">
      <w:pPr>
        <w:jc w:val="both"/>
        <w:rPr>
          <w:rFonts w:ascii="Times New Roman" w:hAnsi="Times New Roman" w:cs="Times New Roman"/>
          <w:sz w:val="24"/>
          <w:szCs w:val="24"/>
        </w:rPr>
      </w:pPr>
      <w:r w:rsidRPr="005A39D5">
        <w:rPr>
          <w:rFonts w:ascii="Times New Roman" w:hAnsi="Times New Roman" w:cs="Times New Roman"/>
          <w:sz w:val="24"/>
          <w:szCs w:val="24"/>
        </w:rPr>
        <w:t>The purpose of this policy is to maintain consistent meal account procedures throughout the District. Unpaid charges place a financial strain on District finances.  The Food Service Department is responsible for maintaining food charge records and for notifying the District’s accounting department of outstanding balances.</w:t>
      </w:r>
    </w:p>
    <w:p w14:paraId="45A63AE9" w14:textId="77777777" w:rsidR="005A39D5" w:rsidRDefault="005A39D5" w:rsidP="005A39D5">
      <w:pPr>
        <w:pStyle w:val="ListParagraph"/>
        <w:ind w:left="0"/>
        <w:rPr>
          <w:rFonts w:ascii="Times New Roman" w:hAnsi="Times New Roman" w:cs="Times New Roman"/>
          <w:b/>
          <w:sz w:val="24"/>
          <w:szCs w:val="24"/>
        </w:rPr>
      </w:pPr>
    </w:p>
    <w:p w14:paraId="152ED1C4" w14:textId="77777777" w:rsidR="007145FC" w:rsidRPr="005A39D5" w:rsidRDefault="007145FC" w:rsidP="0075393E">
      <w:pPr>
        <w:pStyle w:val="ListParagraph"/>
        <w:ind w:left="0"/>
        <w:jc w:val="both"/>
        <w:rPr>
          <w:rFonts w:ascii="Times New Roman" w:hAnsi="Times New Roman" w:cs="Times New Roman"/>
          <w:b/>
          <w:sz w:val="24"/>
          <w:szCs w:val="24"/>
        </w:rPr>
      </w:pPr>
      <w:r w:rsidRPr="005A39D5">
        <w:rPr>
          <w:rFonts w:ascii="Times New Roman" w:hAnsi="Times New Roman" w:cs="Times New Roman"/>
          <w:b/>
          <w:sz w:val="24"/>
          <w:szCs w:val="24"/>
        </w:rPr>
        <w:t>Administration</w:t>
      </w:r>
    </w:p>
    <w:p w14:paraId="40320CDE" w14:textId="77777777" w:rsidR="005A39D5" w:rsidRDefault="005A39D5" w:rsidP="0075393E">
      <w:pPr>
        <w:pStyle w:val="ListParagraph"/>
        <w:ind w:left="360"/>
        <w:jc w:val="both"/>
        <w:rPr>
          <w:rFonts w:ascii="Times New Roman" w:hAnsi="Times New Roman" w:cs="Times New Roman"/>
          <w:sz w:val="24"/>
          <w:szCs w:val="24"/>
        </w:rPr>
      </w:pPr>
    </w:p>
    <w:p w14:paraId="5B24711F" w14:textId="77777777" w:rsidR="007145FC" w:rsidRDefault="007145FC" w:rsidP="0075393E">
      <w:pPr>
        <w:pStyle w:val="ListParagraph"/>
        <w:numPr>
          <w:ilvl w:val="0"/>
          <w:numId w:val="2"/>
        </w:numPr>
        <w:ind w:left="630"/>
        <w:jc w:val="both"/>
        <w:rPr>
          <w:rFonts w:ascii="Times New Roman" w:hAnsi="Times New Roman" w:cs="Times New Roman"/>
          <w:sz w:val="24"/>
          <w:szCs w:val="24"/>
        </w:rPr>
      </w:pPr>
      <w:r w:rsidRPr="005A39D5">
        <w:rPr>
          <w:rFonts w:ascii="Times New Roman" w:hAnsi="Times New Roman" w:cs="Times New Roman"/>
          <w:sz w:val="24"/>
          <w:szCs w:val="24"/>
        </w:rPr>
        <w:t>Student Groups</w:t>
      </w:r>
      <w:r w:rsidR="005A39D5">
        <w:rPr>
          <w:rFonts w:ascii="Times New Roman" w:hAnsi="Times New Roman" w:cs="Times New Roman"/>
          <w:sz w:val="24"/>
          <w:szCs w:val="24"/>
        </w:rPr>
        <w:t>:</w:t>
      </w:r>
      <w:r w:rsidRPr="005A39D5">
        <w:rPr>
          <w:rFonts w:ascii="Times New Roman" w:hAnsi="Times New Roman" w:cs="Times New Roman"/>
          <w:sz w:val="24"/>
          <w:szCs w:val="24"/>
        </w:rPr>
        <w:tab/>
      </w:r>
    </w:p>
    <w:p w14:paraId="20148F40" w14:textId="77777777"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Elementary students will be allowed to charge a maximum of ten </w:t>
      </w:r>
      <w:r w:rsidR="0075393E">
        <w:rPr>
          <w:rFonts w:ascii="Times New Roman" w:hAnsi="Times New Roman" w:cs="Times New Roman"/>
          <w:sz w:val="24"/>
          <w:szCs w:val="24"/>
        </w:rPr>
        <w:t xml:space="preserve">($10.00) </w:t>
      </w:r>
      <w:r w:rsidRPr="005A39D5">
        <w:rPr>
          <w:rFonts w:ascii="Times New Roman" w:hAnsi="Times New Roman" w:cs="Times New Roman"/>
          <w:sz w:val="24"/>
          <w:szCs w:val="24"/>
        </w:rPr>
        <w:t>dollars.</w:t>
      </w:r>
    </w:p>
    <w:p w14:paraId="4FC84DAF" w14:textId="77777777" w:rsidR="007145FC" w:rsidRPr="005A39D5" w:rsidRDefault="007145FC" w:rsidP="0075393E">
      <w:pPr>
        <w:pStyle w:val="ListParagraph"/>
        <w:numPr>
          <w:ilvl w:val="2"/>
          <w:numId w:val="6"/>
        </w:numPr>
        <w:jc w:val="both"/>
        <w:rPr>
          <w:rFonts w:ascii="Times New Roman" w:hAnsi="Times New Roman" w:cs="Times New Roman"/>
          <w:sz w:val="24"/>
          <w:szCs w:val="24"/>
        </w:rPr>
      </w:pPr>
      <w:r w:rsidRPr="005A39D5">
        <w:rPr>
          <w:rFonts w:ascii="Times New Roman" w:hAnsi="Times New Roman" w:cs="Times New Roman"/>
          <w:sz w:val="24"/>
          <w:szCs w:val="24"/>
        </w:rPr>
        <w:t>These meals will include only the menu items of the reimbursable meal.</w:t>
      </w:r>
    </w:p>
    <w:p w14:paraId="52591EB2" w14:textId="77777777" w:rsidR="007145FC" w:rsidRPr="005A39D5" w:rsidRDefault="007145FC" w:rsidP="0075393E">
      <w:pPr>
        <w:pStyle w:val="ListParagraph"/>
        <w:numPr>
          <w:ilvl w:val="2"/>
          <w:numId w:val="6"/>
        </w:numPr>
        <w:jc w:val="both"/>
        <w:rPr>
          <w:rFonts w:ascii="Times New Roman" w:hAnsi="Times New Roman" w:cs="Times New Roman"/>
          <w:sz w:val="24"/>
          <w:szCs w:val="24"/>
        </w:rPr>
      </w:pPr>
      <w:r w:rsidRPr="005A39D5">
        <w:rPr>
          <w:rFonts w:ascii="Times New Roman" w:hAnsi="Times New Roman" w:cs="Times New Roman"/>
          <w:sz w:val="24"/>
          <w:szCs w:val="24"/>
        </w:rPr>
        <w:t>After the balance exceeds ten</w:t>
      </w:r>
      <w:r w:rsidR="0075393E">
        <w:rPr>
          <w:rFonts w:ascii="Times New Roman" w:hAnsi="Times New Roman" w:cs="Times New Roman"/>
          <w:sz w:val="24"/>
          <w:szCs w:val="24"/>
        </w:rPr>
        <w:t xml:space="preserve"> ($10.00)</w:t>
      </w:r>
      <w:r w:rsidRPr="005A39D5">
        <w:rPr>
          <w:rFonts w:ascii="Times New Roman" w:hAnsi="Times New Roman" w:cs="Times New Roman"/>
          <w:sz w:val="24"/>
          <w:szCs w:val="24"/>
        </w:rPr>
        <w:t xml:space="preserve"> dollars, the student may be given a designated menu alternate.</w:t>
      </w:r>
    </w:p>
    <w:p w14:paraId="3FFB70A0" w14:textId="77777777"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Middle School students will be allowed to charge a maximum of ten </w:t>
      </w:r>
      <w:r w:rsidR="0075393E">
        <w:rPr>
          <w:rFonts w:ascii="Times New Roman" w:hAnsi="Times New Roman" w:cs="Times New Roman"/>
          <w:sz w:val="24"/>
          <w:szCs w:val="24"/>
        </w:rPr>
        <w:t xml:space="preserve">($10.00) </w:t>
      </w:r>
      <w:r w:rsidRPr="005A39D5">
        <w:rPr>
          <w:rFonts w:ascii="Times New Roman" w:hAnsi="Times New Roman" w:cs="Times New Roman"/>
          <w:sz w:val="24"/>
          <w:szCs w:val="24"/>
        </w:rPr>
        <w:t>dollars.  After this maximum has been met, no additional charges will be accepted.</w:t>
      </w:r>
    </w:p>
    <w:p w14:paraId="2C1C7B6C" w14:textId="77777777"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High School students will be allowed to </w:t>
      </w:r>
      <w:proofErr w:type="gramStart"/>
      <w:r w:rsidRPr="005A39D5">
        <w:rPr>
          <w:rFonts w:ascii="Times New Roman" w:hAnsi="Times New Roman" w:cs="Times New Roman"/>
          <w:sz w:val="24"/>
          <w:szCs w:val="24"/>
        </w:rPr>
        <w:t>charge</w:t>
      </w:r>
      <w:proofErr w:type="gramEnd"/>
      <w:r w:rsidRPr="005A39D5">
        <w:rPr>
          <w:rFonts w:ascii="Times New Roman" w:hAnsi="Times New Roman" w:cs="Times New Roman"/>
          <w:sz w:val="24"/>
          <w:szCs w:val="24"/>
        </w:rPr>
        <w:t xml:space="preserve"> one meal.</w:t>
      </w:r>
    </w:p>
    <w:p w14:paraId="5BB7BB25" w14:textId="77777777" w:rsidR="005A39D5" w:rsidRDefault="005A39D5" w:rsidP="0075393E">
      <w:pPr>
        <w:pStyle w:val="ListParagraph"/>
        <w:ind w:left="1440"/>
        <w:jc w:val="both"/>
        <w:rPr>
          <w:rFonts w:ascii="Times New Roman" w:hAnsi="Times New Roman" w:cs="Times New Roman"/>
          <w:sz w:val="24"/>
          <w:szCs w:val="24"/>
        </w:rPr>
      </w:pPr>
    </w:p>
    <w:p w14:paraId="32935D46" w14:textId="77777777"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No charges will be allowed for ala carte foods and beverages.</w:t>
      </w:r>
    </w:p>
    <w:p w14:paraId="5A6E104F" w14:textId="77777777" w:rsidR="005A39D5" w:rsidRDefault="005A39D5" w:rsidP="0075393E">
      <w:pPr>
        <w:pStyle w:val="ListParagraph"/>
        <w:jc w:val="both"/>
        <w:rPr>
          <w:rFonts w:ascii="Times New Roman" w:hAnsi="Times New Roman" w:cs="Times New Roman"/>
          <w:sz w:val="24"/>
          <w:szCs w:val="24"/>
        </w:rPr>
      </w:pPr>
    </w:p>
    <w:p w14:paraId="4B748449" w14:textId="77777777"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 xml:space="preserve">Parents/guardians of students with negative balances will be contacted electronically, </w:t>
      </w:r>
      <w:r w:rsidR="0035092A">
        <w:rPr>
          <w:rFonts w:ascii="Times New Roman" w:hAnsi="Times New Roman" w:cs="Times New Roman"/>
          <w:sz w:val="24"/>
          <w:szCs w:val="24"/>
        </w:rPr>
        <w:t xml:space="preserve">by </w:t>
      </w:r>
      <w:r w:rsidRPr="005A39D5">
        <w:rPr>
          <w:rFonts w:ascii="Times New Roman" w:hAnsi="Times New Roman" w:cs="Times New Roman"/>
          <w:sz w:val="24"/>
          <w:szCs w:val="24"/>
        </w:rPr>
        <w:t>correspondence</w:t>
      </w:r>
      <w:r w:rsidR="0075393E">
        <w:rPr>
          <w:rFonts w:ascii="Times New Roman" w:hAnsi="Times New Roman" w:cs="Times New Roman"/>
          <w:sz w:val="24"/>
          <w:szCs w:val="24"/>
        </w:rPr>
        <w:t>,</w:t>
      </w:r>
      <w:r w:rsidRPr="005A39D5">
        <w:rPr>
          <w:rFonts w:ascii="Times New Roman" w:hAnsi="Times New Roman" w:cs="Times New Roman"/>
          <w:sz w:val="24"/>
          <w:szCs w:val="24"/>
        </w:rPr>
        <w:t xml:space="preserve"> </w:t>
      </w:r>
      <w:r w:rsidR="0035092A">
        <w:rPr>
          <w:rFonts w:ascii="Times New Roman" w:hAnsi="Times New Roman" w:cs="Times New Roman"/>
          <w:sz w:val="24"/>
          <w:szCs w:val="24"/>
        </w:rPr>
        <w:t xml:space="preserve">by </w:t>
      </w:r>
      <w:r w:rsidRPr="005A39D5">
        <w:rPr>
          <w:rFonts w:ascii="Times New Roman" w:hAnsi="Times New Roman" w:cs="Times New Roman"/>
          <w:sz w:val="24"/>
          <w:szCs w:val="24"/>
        </w:rPr>
        <w:t xml:space="preserve">phone call by the </w:t>
      </w:r>
      <w:r w:rsidR="0075393E">
        <w:rPr>
          <w:rFonts w:ascii="Times New Roman" w:hAnsi="Times New Roman" w:cs="Times New Roman"/>
          <w:sz w:val="24"/>
          <w:szCs w:val="24"/>
        </w:rPr>
        <w:t>D</w:t>
      </w:r>
      <w:r w:rsidRPr="005A39D5">
        <w:rPr>
          <w:rFonts w:ascii="Times New Roman" w:hAnsi="Times New Roman" w:cs="Times New Roman"/>
          <w:sz w:val="24"/>
          <w:szCs w:val="24"/>
        </w:rPr>
        <w:t>istrict Accounting Office</w:t>
      </w:r>
      <w:r w:rsidR="0075393E">
        <w:rPr>
          <w:rFonts w:ascii="Times New Roman" w:hAnsi="Times New Roman" w:cs="Times New Roman"/>
          <w:sz w:val="24"/>
          <w:szCs w:val="24"/>
        </w:rPr>
        <w:t>,</w:t>
      </w:r>
      <w:r w:rsidRPr="005A39D5">
        <w:rPr>
          <w:rFonts w:ascii="Times New Roman" w:hAnsi="Times New Roman" w:cs="Times New Roman"/>
          <w:sz w:val="24"/>
          <w:szCs w:val="24"/>
        </w:rPr>
        <w:t xml:space="preserve"> or by the Food Service Department.</w:t>
      </w:r>
    </w:p>
    <w:p w14:paraId="5003B956" w14:textId="77777777" w:rsidR="005A39D5" w:rsidRDefault="005A39D5" w:rsidP="0075393E">
      <w:pPr>
        <w:pStyle w:val="ListParagraph"/>
        <w:jc w:val="both"/>
        <w:rPr>
          <w:rFonts w:ascii="Times New Roman" w:hAnsi="Times New Roman" w:cs="Times New Roman"/>
          <w:sz w:val="24"/>
          <w:szCs w:val="24"/>
        </w:rPr>
      </w:pPr>
    </w:p>
    <w:p w14:paraId="39EA09C2" w14:textId="77777777"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On May 15 annually all charging will be cut off.</w:t>
      </w:r>
    </w:p>
    <w:p w14:paraId="6285386F" w14:textId="77777777"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Parents/guardians will be sent a written request for “payment in full.”</w:t>
      </w:r>
    </w:p>
    <w:p w14:paraId="2BD2D5D0" w14:textId="77777777"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All charges not paid before the end of the school year will be carried forward into the next school year.</w:t>
      </w:r>
    </w:p>
    <w:p w14:paraId="52615E15" w14:textId="77777777"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Graduating seniors must pay all charges in full.  Failure to do so may result in the delinquent student being denied participation in graduation ceremonies.</w:t>
      </w:r>
    </w:p>
    <w:p w14:paraId="7C633D71" w14:textId="77777777" w:rsidR="005A39D5" w:rsidRDefault="005A39D5" w:rsidP="0075393E">
      <w:pPr>
        <w:pStyle w:val="ListParagraph"/>
        <w:jc w:val="both"/>
        <w:rPr>
          <w:rFonts w:ascii="Times New Roman" w:hAnsi="Times New Roman" w:cs="Times New Roman"/>
          <w:sz w:val="24"/>
          <w:szCs w:val="24"/>
        </w:rPr>
      </w:pPr>
    </w:p>
    <w:p w14:paraId="063914E3" w14:textId="77777777"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If a financial hardship is suspected, families will be encouraged to apply for free/reduced meals at any</w:t>
      </w:r>
      <w:r w:rsidR="005A39D5">
        <w:rPr>
          <w:rFonts w:ascii="Times New Roman" w:hAnsi="Times New Roman" w:cs="Times New Roman"/>
          <w:sz w:val="24"/>
          <w:szCs w:val="24"/>
        </w:rPr>
        <w:t xml:space="preserve"> </w:t>
      </w:r>
      <w:r w:rsidRPr="005A39D5">
        <w:rPr>
          <w:rFonts w:ascii="Times New Roman" w:hAnsi="Times New Roman" w:cs="Times New Roman"/>
          <w:sz w:val="24"/>
          <w:szCs w:val="24"/>
        </w:rPr>
        <w:t>time during the school year.</w:t>
      </w:r>
    </w:p>
    <w:p w14:paraId="56E2ED41" w14:textId="77777777" w:rsidR="005A39D5" w:rsidRDefault="005A39D5" w:rsidP="0075393E">
      <w:pPr>
        <w:pStyle w:val="ListParagraph"/>
        <w:jc w:val="both"/>
        <w:rPr>
          <w:rFonts w:ascii="Times New Roman" w:hAnsi="Times New Roman" w:cs="Times New Roman"/>
          <w:sz w:val="24"/>
          <w:szCs w:val="24"/>
        </w:rPr>
      </w:pPr>
    </w:p>
    <w:p w14:paraId="5AB4B792" w14:textId="77777777" w:rsidR="0075393E" w:rsidRDefault="0075393E" w:rsidP="0075393E">
      <w:pPr>
        <w:pStyle w:val="ListParagraph"/>
        <w:jc w:val="both"/>
        <w:rPr>
          <w:rFonts w:ascii="Times New Roman" w:hAnsi="Times New Roman" w:cs="Times New Roman"/>
          <w:sz w:val="24"/>
          <w:szCs w:val="24"/>
        </w:rPr>
      </w:pPr>
    </w:p>
    <w:p w14:paraId="61F33786" w14:textId="77777777" w:rsidR="0075393E" w:rsidRPr="0075393E" w:rsidRDefault="0075393E" w:rsidP="0075393E">
      <w:pPr>
        <w:ind w:left="360"/>
        <w:rPr>
          <w:rFonts w:ascii="Times New Roman" w:hAnsi="Times New Roman" w:cs="Times New Roman"/>
          <w:sz w:val="24"/>
          <w:szCs w:val="24"/>
        </w:rPr>
      </w:pPr>
    </w:p>
    <w:p w14:paraId="4AA60791" w14:textId="77777777" w:rsidR="007145FC" w:rsidRDefault="007145FC" w:rsidP="0075393E">
      <w:pPr>
        <w:pStyle w:val="ListParagraph"/>
        <w:numPr>
          <w:ilvl w:val="0"/>
          <w:numId w:val="2"/>
        </w:numPr>
        <w:ind w:left="720"/>
        <w:jc w:val="both"/>
        <w:rPr>
          <w:rFonts w:ascii="Times New Roman" w:hAnsi="Times New Roman" w:cs="Times New Roman"/>
          <w:sz w:val="24"/>
          <w:szCs w:val="24"/>
        </w:rPr>
      </w:pPr>
      <w:r w:rsidRPr="0042300E">
        <w:rPr>
          <w:rFonts w:ascii="Times New Roman" w:hAnsi="Times New Roman" w:cs="Times New Roman"/>
          <w:sz w:val="24"/>
          <w:szCs w:val="24"/>
        </w:rPr>
        <w:lastRenderedPageBreak/>
        <w:t>Each building principal will send a letter to all parents on or before the first day of school n</w:t>
      </w:r>
      <w:r w:rsidR="005A39D5" w:rsidRPr="0042300E">
        <w:rPr>
          <w:rFonts w:ascii="Times New Roman" w:hAnsi="Times New Roman" w:cs="Times New Roman"/>
          <w:sz w:val="24"/>
          <w:szCs w:val="24"/>
        </w:rPr>
        <w:t>otifying</w:t>
      </w:r>
      <w:r w:rsidRPr="0042300E">
        <w:rPr>
          <w:rFonts w:ascii="Times New Roman" w:hAnsi="Times New Roman" w:cs="Times New Roman"/>
          <w:sz w:val="24"/>
          <w:szCs w:val="24"/>
        </w:rPr>
        <w:t xml:space="preserve"> them of the requirements of this policy. This p</w:t>
      </w:r>
      <w:r w:rsidR="005A39D5" w:rsidRPr="0042300E">
        <w:rPr>
          <w:rFonts w:ascii="Times New Roman" w:hAnsi="Times New Roman" w:cs="Times New Roman"/>
          <w:sz w:val="24"/>
          <w:szCs w:val="24"/>
        </w:rPr>
        <w:t>olicy</w:t>
      </w:r>
      <w:r w:rsidRPr="0042300E">
        <w:rPr>
          <w:rFonts w:ascii="Times New Roman" w:hAnsi="Times New Roman" w:cs="Times New Roman"/>
          <w:sz w:val="24"/>
          <w:szCs w:val="24"/>
        </w:rPr>
        <w:t xml:space="preserve"> will also be published on the </w:t>
      </w:r>
      <w:proofErr w:type="gramStart"/>
      <w:r w:rsidR="005A39D5" w:rsidRPr="0042300E">
        <w:rPr>
          <w:rFonts w:ascii="Times New Roman" w:hAnsi="Times New Roman" w:cs="Times New Roman"/>
          <w:sz w:val="24"/>
          <w:szCs w:val="24"/>
        </w:rPr>
        <w:t>D</w:t>
      </w:r>
      <w:r w:rsidRPr="0042300E">
        <w:rPr>
          <w:rFonts w:ascii="Times New Roman" w:hAnsi="Times New Roman" w:cs="Times New Roman"/>
          <w:sz w:val="24"/>
          <w:szCs w:val="24"/>
        </w:rPr>
        <w:t>istrict’s</w:t>
      </w:r>
      <w:proofErr w:type="gramEnd"/>
      <w:r w:rsidRPr="0042300E">
        <w:rPr>
          <w:rFonts w:ascii="Times New Roman" w:hAnsi="Times New Roman" w:cs="Times New Roman"/>
          <w:sz w:val="24"/>
          <w:szCs w:val="24"/>
        </w:rPr>
        <w:t xml:space="preserve"> web</w:t>
      </w:r>
      <w:r w:rsidR="005A39D5" w:rsidRPr="0042300E">
        <w:rPr>
          <w:rFonts w:ascii="Times New Roman" w:hAnsi="Times New Roman" w:cs="Times New Roman"/>
          <w:sz w:val="24"/>
          <w:szCs w:val="24"/>
        </w:rPr>
        <w:t>site</w:t>
      </w:r>
      <w:r w:rsidRPr="0042300E">
        <w:rPr>
          <w:rFonts w:ascii="Times New Roman" w:hAnsi="Times New Roman" w:cs="Times New Roman"/>
          <w:sz w:val="24"/>
          <w:szCs w:val="24"/>
        </w:rPr>
        <w:t>.</w:t>
      </w:r>
    </w:p>
    <w:p w14:paraId="5E7D1121" w14:textId="77777777" w:rsidR="0042300E" w:rsidRDefault="0042300E" w:rsidP="0042300E">
      <w:pPr>
        <w:pStyle w:val="ListParagraph"/>
        <w:rPr>
          <w:rFonts w:ascii="Times New Roman" w:hAnsi="Times New Roman" w:cs="Times New Roman"/>
          <w:sz w:val="24"/>
          <w:szCs w:val="24"/>
        </w:rPr>
      </w:pPr>
    </w:p>
    <w:p w14:paraId="5AA4BE17" w14:textId="77777777" w:rsidR="005E15B5" w:rsidRPr="005E15B5" w:rsidRDefault="005E15B5" w:rsidP="005E15B5">
      <w:pPr>
        <w:pStyle w:val="ListParagraph"/>
        <w:ind w:left="0"/>
        <w:rPr>
          <w:rFonts w:ascii="Times New Roman" w:hAnsi="Times New Roman" w:cs="Times New Roman"/>
          <w:b/>
          <w:bCs/>
          <w:sz w:val="24"/>
          <w:szCs w:val="24"/>
        </w:rPr>
      </w:pPr>
      <w:r w:rsidRPr="005E15B5">
        <w:rPr>
          <w:rFonts w:ascii="Times New Roman" w:hAnsi="Times New Roman" w:cs="Times New Roman"/>
          <w:b/>
          <w:bCs/>
          <w:sz w:val="24"/>
          <w:szCs w:val="24"/>
        </w:rPr>
        <w:t>Collection of Unpaid Meal Charges</w:t>
      </w:r>
    </w:p>
    <w:p w14:paraId="7D1D63CD" w14:textId="77777777" w:rsidR="005E15B5" w:rsidRDefault="005E15B5" w:rsidP="005E15B5">
      <w:pPr>
        <w:pStyle w:val="ListParagraph"/>
        <w:rPr>
          <w:rFonts w:ascii="Times New Roman" w:hAnsi="Times New Roman" w:cs="Times New Roman"/>
          <w:sz w:val="24"/>
          <w:szCs w:val="24"/>
        </w:rPr>
      </w:pPr>
    </w:p>
    <w:p w14:paraId="6B8A9B71" w14:textId="090CD2CF" w:rsidR="005E15B5" w:rsidRDefault="005E15B5" w:rsidP="005E15B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Unpaid meal charges, like any other money owed under the District’s Food Service Program will be considered delinquent debt. The debt will remain delinquent as long as it is considered collectable, and efforts are being made to collect it.  In addition to the notices of delinquency provided in this Policy, District officials will work with parents/guardians </w:t>
      </w:r>
      <w:proofErr w:type="gramStart"/>
      <w:r>
        <w:rPr>
          <w:rFonts w:ascii="Times New Roman" w:hAnsi="Times New Roman" w:cs="Times New Roman"/>
          <w:sz w:val="24"/>
          <w:szCs w:val="24"/>
        </w:rPr>
        <w:t>in an effort to</w:t>
      </w:r>
      <w:proofErr w:type="gramEnd"/>
      <w:r>
        <w:rPr>
          <w:rFonts w:ascii="Times New Roman" w:hAnsi="Times New Roman" w:cs="Times New Roman"/>
          <w:sz w:val="24"/>
          <w:szCs w:val="24"/>
        </w:rPr>
        <w:t xml:space="preserve"> implement reasonable repayment plans.  When such efforts are unsuccessful, the District will consider other options, including placement with a collection agency or legal action. </w:t>
      </w:r>
    </w:p>
    <w:p w14:paraId="3F7A3483" w14:textId="77777777" w:rsidR="005E15B5" w:rsidRDefault="005E15B5" w:rsidP="005E15B5">
      <w:pPr>
        <w:pStyle w:val="ListParagraph"/>
        <w:ind w:left="0"/>
        <w:jc w:val="both"/>
        <w:rPr>
          <w:rFonts w:ascii="Times New Roman" w:hAnsi="Times New Roman" w:cs="Times New Roman"/>
          <w:sz w:val="24"/>
          <w:szCs w:val="24"/>
        </w:rPr>
      </w:pPr>
    </w:p>
    <w:p w14:paraId="4E3D662C" w14:textId="4D4DDFDE" w:rsidR="005E15B5" w:rsidRDefault="005E15B5" w:rsidP="005E15B5">
      <w:pPr>
        <w:pStyle w:val="ListParagraph"/>
        <w:ind w:left="0"/>
        <w:jc w:val="both"/>
        <w:rPr>
          <w:rFonts w:ascii="Times New Roman" w:hAnsi="Times New Roman" w:cs="Times New Roman"/>
          <w:sz w:val="24"/>
          <w:szCs w:val="24"/>
        </w:rPr>
      </w:pPr>
      <w:r>
        <w:rPr>
          <w:rFonts w:ascii="Times New Roman" w:hAnsi="Times New Roman" w:cs="Times New Roman"/>
          <w:sz w:val="24"/>
          <w:szCs w:val="24"/>
        </w:rPr>
        <w:t>When District officials determine that further collection efforts for delinquent debts are useless or too costly, the debt will be reclassified as “bad debt.</w:t>
      </w:r>
      <w:r w:rsidR="00E80DAA">
        <w:rPr>
          <w:rFonts w:ascii="Times New Roman" w:hAnsi="Times New Roman" w:cs="Times New Roman"/>
          <w:sz w:val="24"/>
          <w:szCs w:val="24"/>
        </w:rPr>
        <w:t>”</w:t>
      </w:r>
      <w:r>
        <w:rPr>
          <w:rFonts w:ascii="Times New Roman" w:hAnsi="Times New Roman" w:cs="Times New Roman"/>
          <w:sz w:val="24"/>
          <w:szCs w:val="24"/>
        </w:rPr>
        <w:t xml:space="preserve">  Once reclassified as bad debt, the indebtedness will be written off as an operating loss.  Federal funds will not be used to cover costs related to any bad debt, including, but not limited to, continued legal and collections costs.  Such operating losses will not be absorbed by the federal food service program but rather will be restored from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general fund or other non-federal sources.  Records relating to bad debts will be maintained in accordance with federal record retention requirements. </w:t>
      </w:r>
    </w:p>
    <w:p w14:paraId="72BBDC60" w14:textId="77777777" w:rsidR="005E15B5" w:rsidRDefault="005E15B5" w:rsidP="005E15B5">
      <w:pPr>
        <w:pStyle w:val="ListParagraph"/>
        <w:jc w:val="both"/>
        <w:rPr>
          <w:rFonts w:ascii="Times New Roman" w:hAnsi="Times New Roman" w:cs="Times New Roman"/>
          <w:sz w:val="24"/>
          <w:szCs w:val="24"/>
        </w:rPr>
      </w:pPr>
    </w:p>
    <w:p w14:paraId="49035482" w14:textId="77777777" w:rsidR="00355161" w:rsidRPr="00355161" w:rsidRDefault="00355161" w:rsidP="00355161">
      <w:pPr>
        <w:pStyle w:val="ListParagraph"/>
        <w:ind w:left="0"/>
        <w:rPr>
          <w:rFonts w:ascii="Times New Roman" w:hAnsi="Times New Roman" w:cs="Times New Roman"/>
          <w:b/>
          <w:sz w:val="24"/>
          <w:szCs w:val="24"/>
        </w:rPr>
      </w:pPr>
      <w:r w:rsidRPr="00355161">
        <w:rPr>
          <w:rFonts w:ascii="Times New Roman" w:hAnsi="Times New Roman" w:cs="Times New Roman"/>
          <w:b/>
          <w:sz w:val="24"/>
          <w:szCs w:val="24"/>
        </w:rPr>
        <w:t>Discrimination Clause</w:t>
      </w:r>
    </w:p>
    <w:p w14:paraId="1FCDD253" w14:textId="77777777" w:rsidR="00355161" w:rsidRDefault="00355161" w:rsidP="00355161">
      <w:pPr>
        <w:pStyle w:val="ListParagraph"/>
        <w:ind w:left="0"/>
        <w:rPr>
          <w:rFonts w:ascii="Times New Roman" w:hAnsi="Times New Roman" w:cs="Times New Roman"/>
          <w:sz w:val="24"/>
          <w:szCs w:val="24"/>
        </w:rPr>
      </w:pPr>
    </w:p>
    <w:p w14:paraId="360A7E7D" w14:textId="7059305B" w:rsidR="00355161" w:rsidRPr="00355161" w:rsidRDefault="00355161" w:rsidP="00355161">
      <w:pPr>
        <w:pStyle w:val="ListParagraph"/>
        <w:ind w:left="0"/>
        <w:jc w:val="both"/>
        <w:rPr>
          <w:rFonts w:ascii="Times New Roman" w:hAnsi="Times New Roman" w:cs="Times New Roman"/>
          <w:bCs/>
          <w:sz w:val="24"/>
          <w:szCs w:val="24"/>
        </w:rPr>
      </w:pPr>
      <w:r w:rsidRPr="00355161">
        <w:rPr>
          <w:rStyle w:val="gmail-im"/>
          <w:rFonts w:ascii="Times New Roman" w:hAnsi="Times New Roman" w:cs="Times New Roman"/>
          <w:bCs/>
          <w:color w:val="000000"/>
          <w:sz w:val="24"/>
          <w:szCs w:val="24"/>
        </w:rPr>
        <w:t xml:space="preserve">In accordance with </w:t>
      </w:r>
      <w:r w:rsidR="00B62D55">
        <w:rPr>
          <w:rStyle w:val="gmail-im"/>
          <w:rFonts w:ascii="Times New Roman" w:hAnsi="Times New Roman" w:cs="Times New Roman"/>
          <w:bCs/>
          <w:color w:val="000000"/>
          <w:sz w:val="24"/>
          <w:szCs w:val="24"/>
        </w:rPr>
        <w:t>F</w:t>
      </w:r>
      <w:r w:rsidRPr="00355161">
        <w:rPr>
          <w:rStyle w:val="gmail-im"/>
          <w:rFonts w:ascii="Times New Roman" w:hAnsi="Times New Roman" w:cs="Times New Roman"/>
          <w:bCs/>
          <w:color w:val="000000"/>
          <w:sz w:val="24"/>
          <w:szCs w:val="24"/>
        </w:rPr>
        <w:t xml:space="preserve">ederal civil rights law and U.S. Department of Agriculture (USDA) civil rights regulations and policies, </w:t>
      </w:r>
      <w:r w:rsidR="00B62D55">
        <w:rPr>
          <w:rStyle w:val="gmail-im"/>
          <w:rFonts w:ascii="Times New Roman" w:hAnsi="Times New Roman" w:cs="Times New Roman"/>
          <w:bCs/>
          <w:color w:val="000000"/>
          <w:sz w:val="24"/>
          <w:szCs w:val="24"/>
        </w:rPr>
        <w:t>the USDA, its Agencies, offices, and employees, and institutions participating in or administering USDA programs are prohibit</w:t>
      </w:r>
      <w:r w:rsidR="00B165A5">
        <w:rPr>
          <w:rStyle w:val="gmail-im"/>
          <w:rFonts w:ascii="Times New Roman" w:hAnsi="Times New Roman" w:cs="Times New Roman"/>
          <w:bCs/>
          <w:color w:val="000000"/>
          <w:sz w:val="24"/>
          <w:szCs w:val="24"/>
        </w:rPr>
        <w:t>ed</w:t>
      </w:r>
      <w:r w:rsidR="00B62D55">
        <w:rPr>
          <w:rStyle w:val="gmail-im"/>
          <w:rFonts w:ascii="Times New Roman" w:hAnsi="Times New Roman" w:cs="Times New Roman"/>
          <w:bCs/>
          <w:color w:val="000000"/>
          <w:sz w:val="24"/>
          <w:szCs w:val="24"/>
        </w:rPr>
        <w:t xml:space="preserve"> </w:t>
      </w:r>
      <w:r w:rsidR="001F7B59">
        <w:rPr>
          <w:rStyle w:val="gmail-im"/>
          <w:rFonts w:ascii="Times New Roman" w:hAnsi="Times New Roman" w:cs="Times New Roman"/>
          <w:bCs/>
          <w:color w:val="000000"/>
          <w:sz w:val="24"/>
          <w:szCs w:val="24"/>
        </w:rPr>
        <w:t xml:space="preserve">from discriminating on the basis of race, color, national origin, </w:t>
      </w:r>
      <w:r w:rsidR="00B62D55">
        <w:rPr>
          <w:rStyle w:val="gmail-im"/>
          <w:rFonts w:ascii="Times New Roman" w:hAnsi="Times New Roman" w:cs="Times New Roman"/>
          <w:bCs/>
          <w:color w:val="000000"/>
          <w:sz w:val="24"/>
          <w:szCs w:val="24"/>
        </w:rPr>
        <w:t xml:space="preserve">religion, </w:t>
      </w:r>
      <w:r w:rsidR="001F7B59">
        <w:rPr>
          <w:rStyle w:val="gmail-im"/>
          <w:rFonts w:ascii="Times New Roman" w:hAnsi="Times New Roman" w:cs="Times New Roman"/>
          <w:bCs/>
          <w:color w:val="000000"/>
          <w:sz w:val="24"/>
          <w:szCs w:val="24"/>
        </w:rPr>
        <w:t>sex</w:t>
      </w:r>
      <w:r w:rsidR="00B62D55">
        <w:rPr>
          <w:rStyle w:val="gmail-im"/>
          <w:rFonts w:ascii="Times New Roman" w:hAnsi="Times New Roman" w:cs="Times New Roman"/>
          <w:bCs/>
          <w:color w:val="000000"/>
          <w:sz w:val="24"/>
          <w:szCs w:val="24"/>
        </w:rPr>
        <w:t>, gender identity (</w:t>
      </w:r>
      <w:r w:rsidR="001F7B59">
        <w:rPr>
          <w:rStyle w:val="gmail-im"/>
          <w:rFonts w:ascii="Times New Roman" w:hAnsi="Times New Roman" w:cs="Times New Roman"/>
          <w:bCs/>
          <w:color w:val="000000"/>
          <w:sz w:val="24"/>
          <w:szCs w:val="24"/>
        </w:rPr>
        <w:t xml:space="preserve">including </w:t>
      </w:r>
      <w:r w:rsidR="00A5725D">
        <w:rPr>
          <w:rStyle w:val="gmail-im"/>
          <w:rFonts w:ascii="Times New Roman" w:hAnsi="Times New Roman" w:cs="Times New Roman"/>
          <w:bCs/>
          <w:color w:val="000000"/>
          <w:sz w:val="24"/>
          <w:szCs w:val="24"/>
        </w:rPr>
        <w:t>gender expression</w:t>
      </w:r>
      <w:r w:rsidR="00B62D55">
        <w:rPr>
          <w:rStyle w:val="gmail-im"/>
          <w:rFonts w:ascii="Times New Roman" w:hAnsi="Times New Roman" w:cs="Times New Roman"/>
          <w:bCs/>
          <w:color w:val="000000"/>
          <w:sz w:val="24"/>
          <w:szCs w:val="24"/>
        </w:rPr>
        <w:t>),</w:t>
      </w:r>
      <w:r w:rsidR="001F7B59">
        <w:rPr>
          <w:rStyle w:val="gmail-im"/>
          <w:rFonts w:ascii="Times New Roman" w:hAnsi="Times New Roman" w:cs="Times New Roman"/>
          <w:bCs/>
          <w:color w:val="000000"/>
          <w:sz w:val="24"/>
          <w:szCs w:val="24"/>
        </w:rPr>
        <w:t xml:space="preserve"> sexual orientation, disability, age, </w:t>
      </w:r>
      <w:r w:rsidR="00B62D55">
        <w:rPr>
          <w:rStyle w:val="gmail-im"/>
          <w:rFonts w:ascii="Times New Roman" w:hAnsi="Times New Roman" w:cs="Times New Roman"/>
          <w:bCs/>
          <w:color w:val="000000"/>
          <w:sz w:val="24"/>
          <w:szCs w:val="24"/>
        </w:rPr>
        <w:t>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Pr="00355161">
        <w:rPr>
          <w:rFonts w:ascii="Times New Roman" w:hAnsi="Times New Roman" w:cs="Times New Roman"/>
          <w:bCs/>
          <w:sz w:val="24"/>
          <w:szCs w:val="24"/>
        </w:rPr>
        <w:t xml:space="preserve"> </w:t>
      </w:r>
    </w:p>
    <w:p w14:paraId="4BA34E10" w14:textId="77777777" w:rsidR="00355161" w:rsidRDefault="00355161" w:rsidP="00355161">
      <w:pPr>
        <w:pStyle w:val="ListParagraph"/>
        <w:ind w:left="0"/>
        <w:jc w:val="both"/>
        <w:rPr>
          <w:rFonts w:ascii="Times New Roman" w:hAnsi="Times New Roman" w:cs="Times New Roman"/>
          <w:bCs/>
          <w:sz w:val="24"/>
          <w:szCs w:val="24"/>
        </w:rPr>
      </w:pPr>
    </w:p>
    <w:p w14:paraId="13BA80E6" w14:textId="68644DA7" w:rsidR="007709ED" w:rsidRDefault="007709ED" w:rsidP="00355161">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Persons with disabilities who require alternative means of communication to obtain program information (e.g., Braille, large print, audiotape, American Sign Language</w:t>
      </w:r>
      <w:r w:rsidR="00B62D55">
        <w:rPr>
          <w:rFonts w:ascii="Times New Roman" w:hAnsi="Times New Roman" w:cs="Times New Roman"/>
          <w:bCs/>
          <w:sz w:val="24"/>
          <w:szCs w:val="24"/>
        </w:rPr>
        <w:t>, etc.</w:t>
      </w:r>
      <w:r>
        <w:rPr>
          <w:rFonts w:ascii="Times New Roman" w:hAnsi="Times New Roman" w:cs="Times New Roman"/>
          <w:bCs/>
          <w:sz w:val="24"/>
          <w:szCs w:val="24"/>
        </w:rPr>
        <w:t>), should contact the responsible state or local agency that administers the program or USDA’s TARGET Center at (202) 720-2600 (voice and TTY) or contact USDA through the Federal Relay Service at (800) 877-8339.</w:t>
      </w:r>
      <w:r w:rsidR="00B62D55">
        <w:rPr>
          <w:rFonts w:ascii="Times New Roman" w:hAnsi="Times New Roman" w:cs="Times New Roman"/>
          <w:bCs/>
          <w:sz w:val="24"/>
          <w:szCs w:val="24"/>
        </w:rPr>
        <w:t xml:space="preserve"> Additionally, program information may be made available in languages other than English.</w:t>
      </w:r>
    </w:p>
    <w:p w14:paraId="3E3EF1DE" w14:textId="77777777" w:rsidR="007709ED" w:rsidRPr="00355161" w:rsidRDefault="007709ED" w:rsidP="00355161">
      <w:pPr>
        <w:pStyle w:val="ListParagraph"/>
        <w:ind w:left="0"/>
        <w:jc w:val="both"/>
        <w:rPr>
          <w:rFonts w:ascii="Times New Roman" w:hAnsi="Times New Roman" w:cs="Times New Roman"/>
          <w:bCs/>
          <w:sz w:val="24"/>
          <w:szCs w:val="24"/>
        </w:rPr>
      </w:pPr>
    </w:p>
    <w:p w14:paraId="52F68EAF" w14:textId="5326446C" w:rsidR="00355161" w:rsidRPr="00355161" w:rsidRDefault="00355161" w:rsidP="00355161">
      <w:pPr>
        <w:pStyle w:val="ListParagraph"/>
        <w:ind w:left="0"/>
        <w:jc w:val="both"/>
        <w:rPr>
          <w:rFonts w:ascii="Times New Roman" w:hAnsi="Times New Roman" w:cs="Times New Roman"/>
          <w:bCs/>
          <w:sz w:val="24"/>
          <w:szCs w:val="24"/>
        </w:rPr>
      </w:pPr>
      <w:r w:rsidRPr="00355161">
        <w:rPr>
          <w:rFonts w:ascii="Times New Roman" w:hAnsi="Times New Roman" w:cs="Times New Roman"/>
          <w:bCs/>
          <w:sz w:val="24"/>
          <w:szCs w:val="24"/>
        </w:rPr>
        <w:t xml:space="preserve">To file a program </w:t>
      </w:r>
      <w:r w:rsidR="007709ED">
        <w:rPr>
          <w:rFonts w:ascii="Times New Roman" w:hAnsi="Times New Roman" w:cs="Times New Roman"/>
          <w:bCs/>
          <w:sz w:val="24"/>
          <w:szCs w:val="24"/>
        </w:rPr>
        <w:t xml:space="preserve">discrimination </w:t>
      </w:r>
      <w:r w:rsidRPr="00355161">
        <w:rPr>
          <w:rFonts w:ascii="Times New Roman" w:hAnsi="Times New Roman" w:cs="Times New Roman"/>
          <w:bCs/>
          <w:sz w:val="24"/>
          <w:szCs w:val="24"/>
        </w:rPr>
        <w:t>complaint</w:t>
      </w:r>
      <w:r w:rsidR="007709ED">
        <w:rPr>
          <w:rFonts w:ascii="Times New Roman" w:hAnsi="Times New Roman" w:cs="Times New Roman"/>
          <w:bCs/>
          <w:sz w:val="24"/>
          <w:szCs w:val="24"/>
        </w:rPr>
        <w:t xml:space="preserve">, </w:t>
      </w:r>
      <w:r w:rsidR="00B62D55">
        <w:rPr>
          <w:rFonts w:ascii="Times New Roman" w:hAnsi="Times New Roman" w:cs="Times New Roman"/>
          <w:bCs/>
          <w:sz w:val="24"/>
          <w:szCs w:val="24"/>
        </w:rPr>
        <w:t xml:space="preserve">complete the USDA Program Discrimination Complaint Form, </w:t>
      </w:r>
      <w:r w:rsidRPr="00355161">
        <w:rPr>
          <w:rFonts w:ascii="Times New Roman" w:hAnsi="Times New Roman" w:cs="Times New Roman"/>
          <w:bCs/>
          <w:sz w:val="24"/>
          <w:szCs w:val="24"/>
        </w:rPr>
        <w:t>AD-3027</w:t>
      </w:r>
      <w:r w:rsidR="007709ED">
        <w:rPr>
          <w:rFonts w:ascii="Times New Roman" w:hAnsi="Times New Roman" w:cs="Times New Roman"/>
          <w:bCs/>
          <w:sz w:val="24"/>
          <w:szCs w:val="24"/>
        </w:rPr>
        <w:t xml:space="preserve">, </w:t>
      </w:r>
      <w:r w:rsidR="00B62D55">
        <w:rPr>
          <w:rFonts w:ascii="Times New Roman" w:hAnsi="Times New Roman" w:cs="Times New Roman"/>
          <w:bCs/>
          <w:sz w:val="24"/>
          <w:szCs w:val="24"/>
        </w:rPr>
        <w:t xml:space="preserve">found online at How to File </w:t>
      </w:r>
      <w:r w:rsidR="001F0643">
        <w:rPr>
          <w:rFonts w:ascii="Times New Roman" w:hAnsi="Times New Roman" w:cs="Times New Roman"/>
          <w:bCs/>
          <w:sz w:val="24"/>
          <w:szCs w:val="24"/>
        </w:rPr>
        <w:t>a</w:t>
      </w:r>
      <w:r w:rsidR="00B62D55">
        <w:rPr>
          <w:rFonts w:ascii="Times New Roman" w:hAnsi="Times New Roman" w:cs="Times New Roman"/>
          <w:bCs/>
          <w:sz w:val="24"/>
          <w:szCs w:val="24"/>
        </w:rPr>
        <w:t xml:space="preserve"> Program Discrimination Complaint and at any USDA office</w:t>
      </w:r>
      <w:r w:rsidR="007709ED">
        <w:rPr>
          <w:rFonts w:ascii="Times New Roman" w:hAnsi="Times New Roman" w:cs="Times New Roman"/>
          <w:bCs/>
          <w:sz w:val="24"/>
          <w:szCs w:val="24"/>
        </w:rPr>
        <w:t xml:space="preserve">, by calling (866) 632-9992, or by writing a letter addressed to USDA.  The letter must contain the complainant’s name, address, telephone number, and a written description </w:t>
      </w:r>
      <w:r w:rsidR="007709ED">
        <w:rPr>
          <w:rFonts w:ascii="Times New Roman" w:hAnsi="Times New Roman" w:cs="Times New Roman"/>
          <w:bCs/>
          <w:sz w:val="24"/>
          <w:szCs w:val="24"/>
        </w:rPr>
        <w:lastRenderedPageBreak/>
        <w:t>of the alleged discriminatory action in sufficient detail to inform the Assistant Secretary for Civil Rights (ASCR) about the nature and date of an alleged civil rights violation.  The completed AD-3027 form or letter must be submitted to USDA by:</w:t>
      </w:r>
      <w:r w:rsidRPr="00355161">
        <w:rPr>
          <w:rFonts w:ascii="Times New Roman" w:hAnsi="Times New Roman" w:cs="Times New Roman"/>
          <w:bCs/>
          <w:sz w:val="24"/>
          <w:szCs w:val="24"/>
        </w:rPr>
        <w:t xml:space="preserve"> </w:t>
      </w:r>
    </w:p>
    <w:p w14:paraId="57CCA55E" w14:textId="77777777" w:rsidR="00355161" w:rsidRPr="00355161" w:rsidRDefault="00355161" w:rsidP="00355161">
      <w:pPr>
        <w:pStyle w:val="ListParagraph"/>
        <w:ind w:left="0"/>
        <w:jc w:val="both"/>
        <w:rPr>
          <w:rFonts w:ascii="Times New Roman" w:hAnsi="Times New Roman" w:cs="Times New Roman"/>
          <w:bCs/>
          <w:sz w:val="24"/>
          <w:szCs w:val="24"/>
        </w:rPr>
      </w:pPr>
    </w:p>
    <w:p w14:paraId="28CE50DC" w14:textId="77777777" w:rsidR="00BB1744" w:rsidRDefault="00355161" w:rsidP="00355161">
      <w:pPr>
        <w:pStyle w:val="ListParagraph"/>
        <w:numPr>
          <w:ilvl w:val="0"/>
          <w:numId w:val="7"/>
        </w:numPr>
        <w:ind w:left="0" w:firstLine="0"/>
        <w:jc w:val="both"/>
        <w:rPr>
          <w:rFonts w:ascii="Times New Roman" w:hAnsi="Times New Roman" w:cs="Times New Roman"/>
          <w:bCs/>
          <w:sz w:val="24"/>
          <w:szCs w:val="24"/>
        </w:rPr>
      </w:pPr>
      <w:r w:rsidRPr="00355161">
        <w:rPr>
          <w:rFonts w:ascii="Times New Roman" w:hAnsi="Times New Roman" w:cs="Times New Roman"/>
          <w:bCs/>
          <w:sz w:val="24"/>
          <w:szCs w:val="24"/>
        </w:rPr>
        <w:t xml:space="preserve">mail: </w:t>
      </w:r>
    </w:p>
    <w:p w14:paraId="60F0E029" w14:textId="3E71A4DC" w:rsidR="00355161" w:rsidRPr="00355161" w:rsidRDefault="00355161" w:rsidP="001A0AE3">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 xml:space="preserve">U.S. Department of Agriculture </w:t>
      </w:r>
    </w:p>
    <w:p w14:paraId="13D47D02" w14:textId="77777777"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Office of the Assistant Secretary for Civil Rights</w:t>
      </w:r>
    </w:p>
    <w:p w14:paraId="59CC6FB8" w14:textId="77777777"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 xml:space="preserve">1400 Independence Avenue, SW </w:t>
      </w:r>
    </w:p>
    <w:p w14:paraId="12E6D650" w14:textId="77777777"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Washington, D.C. 20250-9410;</w:t>
      </w:r>
    </w:p>
    <w:p w14:paraId="3CB88731" w14:textId="77777777" w:rsidR="00355161" w:rsidRPr="00355161" w:rsidRDefault="00355161" w:rsidP="00355161">
      <w:pPr>
        <w:pStyle w:val="ListParagraph"/>
        <w:ind w:left="0"/>
        <w:jc w:val="both"/>
        <w:rPr>
          <w:rFonts w:ascii="Times New Roman" w:hAnsi="Times New Roman" w:cs="Times New Roman"/>
          <w:bCs/>
          <w:sz w:val="24"/>
          <w:szCs w:val="24"/>
        </w:rPr>
      </w:pPr>
    </w:p>
    <w:p w14:paraId="4DC3027C" w14:textId="77777777" w:rsidR="00BB1744" w:rsidRPr="00BB1744" w:rsidRDefault="00355161" w:rsidP="00355161">
      <w:pPr>
        <w:pStyle w:val="ListParagraph"/>
        <w:numPr>
          <w:ilvl w:val="0"/>
          <w:numId w:val="7"/>
        </w:numPr>
        <w:ind w:left="0" w:firstLine="0"/>
        <w:jc w:val="both"/>
        <w:rPr>
          <w:rFonts w:ascii="Times New Roman" w:hAnsi="Times New Roman" w:cs="Times New Roman"/>
          <w:sz w:val="24"/>
          <w:szCs w:val="24"/>
        </w:rPr>
      </w:pPr>
      <w:r w:rsidRPr="00355161">
        <w:rPr>
          <w:rFonts w:ascii="Times New Roman" w:hAnsi="Times New Roman" w:cs="Times New Roman"/>
          <w:bCs/>
          <w:sz w:val="24"/>
          <w:szCs w:val="24"/>
        </w:rPr>
        <w:t xml:space="preserve">fax: </w:t>
      </w:r>
    </w:p>
    <w:p w14:paraId="0E272B43" w14:textId="270D8A66" w:rsidR="00355161" w:rsidRPr="00355161" w:rsidRDefault="00355161" w:rsidP="001A0AE3">
      <w:pPr>
        <w:pStyle w:val="ListParagraph"/>
        <w:ind w:left="0" w:firstLine="720"/>
        <w:jc w:val="both"/>
        <w:rPr>
          <w:rFonts w:ascii="Times New Roman" w:hAnsi="Times New Roman" w:cs="Times New Roman"/>
          <w:sz w:val="24"/>
          <w:szCs w:val="24"/>
        </w:rPr>
      </w:pPr>
      <w:r w:rsidRPr="00355161">
        <w:rPr>
          <w:rFonts w:ascii="Times New Roman" w:hAnsi="Times New Roman" w:cs="Times New Roman"/>
          <w:bCs/>
          <w:sz w:val="24"/>
          <w:szCs w:val="24"/>
        </w:rPr>
        <w:t>(</w:t>
      </w:r>
      <w:r w:rsidR="00BB1744">
        <w:rPr>
          <w:rFonts w:ascii="Times New Roman" w:hAnsi="Times New Roman" w:cs="Times New Roman"/>
          <w:bCs/>
          <w:sz w:val="24"/>
          <w:szCs w:val="24"/>
        </w:rPr>
        <w:t>833</w:t>
      </w:r>
      <w:r w:rsidRPr="00355161">
        <w:rPr>
          <w:rFonts w:ascii="Times New Roman" w:hAnsi="Times New Roman" w:cs="Times New Roman"/>
          <w:bCs/>
          <w:sz w:val="24"/>
          <w:szCs w:val="24"/>
        </w:rPr>
        <w:t xml:space="preserve">) </w:t>
      </w:r>
      <w:r w:rsidR="00BB1744">
        <w:rPr>
          <w:rFonts w:ascii="Times New Roman" w:hAnsi="Times New Roman" w:cs="Times New Roman"/>
          <w:bCs/>
          <w:sz w:val="24"/>
          <w:szCs w:val="24"/>
        </w:rPr>
        <w:t xml:space="preserve">256-1665 or (202) </w:t>
      </w:r>
      <w:r w:rsidRPr="00355161">
        <w:rPr>
          <w:rFonts w:ascii="Times New Roman" w:hAnsi="Times New Roman" w:cs="Times New Roman"/>
          <w:bCs/>
          <w:sz w:val="24"/>
          <w:szCs w:val="24"/>
        </w:rPr>
        <w:t xml:space="preserve">690-7442; or </w:t>
      </w:r>
    </w:p>
    <w:p w14:paraId="6135922D" w14:textId="77777777" w:rsidR="00091390" w:rsidRPr="00091390" w:rsidRDefault="00091390" w:rsidP="00091390">
      <w:pPr>
        <w:pStyle w:val="ListParagraph"/>
        <w:ind w:left="0"/>
        <w:jc w:val="both"/>
        <w:rPr>
          <w:rFonts w:ascii="Times New Roman" w:hAnsi="Times New Roman" w:cs="Times New Roman"/>
          <w:sz w:val="24"/>
          <w:szCs w:val="24"/>
        </w:rPr>
      </w:pPr>
    </w:p>
    <w:p w14:paraId="1D532FDF" w14:textId="5E6EF18D" w:rsidR="00BB1744" w:rsidRPr="00BB1744" w:rsidRDefault="00355161" w:rsidP="00355161">
      <w:pPr>
        <w:pStyle w:val="ListParagraph"/>
        <w:numPr>
          <w:ilvl w:val="0"/>
          <w:numId w:val="7"/>
        </w:numPr>
        <w:ind w:left="0" w:firstLine="0"/>
        <w:jc w:val="both"/>
        <w:rPr>
          <w:rFonts w:ascii="Times New Roman" w:hAnsi="Times New Roman" w:cs="Times New Roman"/>
          <w:sz w:val="24"/>
          <w:szCs w:val="24"/>
        </w:rPr>
      </w:pPr>
      <w:r w:rsidRPr="00355161">
        <w:rPr>
          <w:rFonts w:ascii="Times New Roman" w:hAnsi="Times New Roman" w:cs="Times New Roman"/>
          <w:bCs/>
          <w:sz w:val="24"/>
          <w:szCs w:val="24"/>
        </w:rPr>
        <w:t>email: </w:t>
      </w:r>
    </w:p>
    <w:p w14:paraId="14344728" w14:textId="77777777" w:rsidR="00293AA1" w:rsidRDefault="00BB1744" w:rsidP="001A0AE3">
      <w:pPr>
        <w:pStyle w:val="ListParagraph"/>
        <w:ind w:left="0" w:firstLine="720"/>
        <w:jc w:val="both"/>
        <w:rPr>
          <w:rStyle w:val="Hyperlink"/>
          <w:rFonts w:ascii="Times New Roman" w:hAnsi="Times New Roman" w:cs="Times New Roman"/>
          <w:bCs/>
          <w:sz w:val="24"/>
          <w:szCs w:val="24"/>
        </w:rPr>
      </w:pPr>
      <w:hyperlink r:id="rId8" w:history="1">
        <w:r w:rsidRPr="00EB6C1D">
          <w:rPr>
            <w:rStyle w:val="Hyperlink"/>
            <w:rFonts w:ascii="Times New Roman" w:hAnsi="Times New Roman" w:cs="Times New Roman"/>
            <w:bCs/>
            <w:sz w:val="24"/>
            <w:szCs w:val="24"/>
          </w:rPr>
          <w:t>program.intake@usda.gov</w:t>
        </w:r>
      </w:hyperlink>
    </w:p>
    <w:p w14:paraId="1F0231C1" w14:textId="77777777" w:rsidR="00293AA1" w:rsidRDefault="00293AA1" w:rsidP="00065F54">
      <w:pPr>
        <w:pStyle w:val="ListParagraph"/>
        <w:ind w:left="0" w:firstLine="720"/>
        <w:jc w:val="both"/>
        <w:rPr>
          <w:rStyle w:val="Hyperlink"/>
          <w:rFonts w:ascii="Times New Roman" w:hAnsi="Times New Roman" w:cs="Times New Roman"/>
          <w:bCs/>
          <w:sz w:val="24"/>
          <w:szCs w:val="24"/>
        </w:rPr>
      </w:pPr>
    </w:p>
    <w:p w14:paraId="0FB34F42" w14:textId="30B3521D" w:rsidR="00355161" w:rsidRDefault="00293AA1" w:rsidP="007929AB">
      <w:pPr>
        <w:pStyle w:val="ListParagraph"/>
        <w:ind w:left="0"/>
        <w:rPr>
          <w:rFonts w:ascii="Times New Roman" w:hAnsi="Times New Roman" w:cs="Times New Roman"/>
          <w:bCs/>
          <w:sz w:val="24"/>
          <w:szCs w:val="24"/>
        </w:rPr>
      </w:pPr>
      <w:r w:rsidRPr="007929AB">
        <w:rPr>
          <w:rStyle w:val="Hyperlink"/>
          <w:rFonts w:ascii="Times New Roman" w:hAnsi="Times New Roman" w:cs="Times New Roman"/>
          <w:bCs/>
          <w:color w:val="auto"/>
          <w:sz w:val="24"/>
          <w:szCs w:val="24"/>
          <w:u w:val="none"/>
        </w:rPr>
        <w:t>A complainant may also file a complaint of discrimination in the District’s USDA programs by submitting a written or verbal complaint with the Superintendent/Designee.  The complaint will be transcribed and fully investigated.  Where discriminatory conduct is determined, corrective action will be taken.</w:t>
      </w:r>
      <w:r w:rsidR="00355161" w:rsidRPr="00065F54">
        <w:rPr>
          <w:rFonts w:ascii="Times New Roman" w:hAnsi="Times New Roman" w:cs="Times New Roman"/>
          <w:bCs/>
          <w:sz w:val="24"/>
          <w:szCs w:val="24"/>
        </w:rPr>
        <w:br/>
      </w:r>
      <w:r w:rsidR="00355161" w:rsidRPr="00355161">
        <w:rPr>
          <w:rFonts w:ascii="Times New Roman" w:hAnsi="Times New Roman" w:cs="Times New Roman"/>
          <w:bCs/>
          <w:sz w:val="24"/>
          <w:szCs w:val="24"/>
        </w:rPr>
        <w:br/>
      </w:r>
      <w:r w:rsidR="00B62D55">
        <w:rPr>
          <w:rFonts w:ascii="Times New Roman" w:hAnsi="Times New Roman" w:cs="Times New Roman"/>
          <w:bCs/>
          <w:sz w:val="24"/>
          <w:szCs w:val="24"/>
        </w:rPr>
        <w:t>USDA</w:t>
      </w:r>
      <w:r w:rsidR="00355161" w:rsidRPr="00355161">
        <w:rPr>
          <w:rFonts w:ascii="Times New Roman" w:hAnsi="Times New Roman" w:cs="Times New Roman"/>
          <w:bCs/>
          <w:sz w:val="24"/>
          <w:szCs w:val="24"/>
        </w:rPr>
        <w:t xml:space="preserve"> is an equal opportunity provider</w:t>
      </w:r>
      <w:r w:rsidR="00B62D55">
        <w:rPr>
          <w:rFonts w:ascii="Times New Roman" w:hAnsi="Times New Roman" w:cs="Times New Roman"/>
          <w:bCs/>
          <w:sz w:val="24"/>
          <w:szCs w:val="24"/>
        </w:rPr>
        <w:t>, employer, and lender.</w:t>
      </w:r>
    </w:p>
    <w:p w14:paraId="48032AA0" w14:textId="38BB7B92" w:rsidR="00293AA1" w:rsidRPr="00065F54" w:rsidRDefault="00293AA1" w:rsidP="00293AA1">
      <w:pPr>
        <w:jc w:val="both"/>
        <w:rPr>
          <w:rFonts w:ascii="Times New Roman" w:hAnsi="Times New Roman" w:cs="Times New Roman"/>
          <w:b/>
          <w:bCs/>
          <w:sz w:val="24"/>
          <w:szCs w:val="24"/>
        </w:rPr>
      </w:pPr>
      <w:r w:rsidRPr="00065F54">
        <w:rPr>
          <w:rFonts w:ascii="Times New Roman" w:hAnsi="Times New Roman" w:cs="Times New Roman"/>
          <w:b/>
          <w:bCs/>
          <w:sz w:val="24"/>
          <w:szCs w:val="24"/>
        </w:rPr>
        <w:t>Buy American</w:t>
      </w:r>
    </w:p>
    <w:p w14:paraId="0F3FB818" w14:textId="763D391E" w:rsidR="00293AA1" w:rsidRPr="00065F54" w:rsidRDefault="00293AA1" w:rsidP="00065F54">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will purchase, for its food service program</w:t>
      </w:r>
      <w:r w:rsidR="00C80ADB">
        <w:rPr>
          <w:rFonts w:ascii="Times New Roman" w:hAnsi="Times New Roman" w:cs="Times New Roman"/>
          <w:sz w:val="24"/>
          <w:szCs w:val="24"/>
        </w:rPr>
        <w:t>,</w:t>
      </w:r>
      <w:r>
        <w:rPr>
          <w:rFonts w:ascii="Times New Roman" w:hAnsi="Times New Roman" w:cs="Times New Roman"/>
          <w:sz w:val="24"/>
          <w:szCs w:val="24"/>
        </w:rPr>
        <w:t xml:space="preserve"> domestic commodities and products to the maximum extent possible. This commitment is limited to the purchase of domestic commodities and products for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lunch program. For purposes of this policy, a “domestic commodity or product” means an agricultural commodity that is produced</w:t>
      </w:r>
      <w:r w:rsidR="00C80ADB">
        <w:rPr>
          <w:rFonts w:ascii="Times New Roman" w:hAnsi="Times New Roman" w:cs="Times New Roman"/>
          <w:sz w:val="24"/>
          <w:szCs w:val="24"/>
        </w:rPr>
        <w:t xml:space="preserve"> </w:t>
      </w:r>
      <w:r>
        <w:rPr>
          <w:rFonts w:ascii="Times New Roman" w:hAnsi="Times New Roman" w:cs="Times New Roman"/>
          <w:sz w:val="24"/>
          <w:szCs w:val="24"/>
        </w:rPr>
        <w:t>in the United States as well as a food product that is processed in the United States substantially using agricultural commodities that are produced in the United States.</w:t>
      </w:r>
    </w:p>
    <w:p w14:paraId="6CF44701" w14:textId="77777777" w:rsidR="0042300E" w:rsidRPr="0042300E" w:rsidRDefault="0042300E" w:rsidP="0042300E">
      <w:pPr>
        <w:jc w:val="center"/>
        <w:rPr>
          <w:rFonts w:ascii="Times New Roman" w:hAnsi="Times New Roman" w:cs="Times New Roman"/>
          <w:sz w:val="24"/>
          <w:szCs w:val="24"/>
        </w:rPr>
      </w:pPr>
      <w:r>
        <w:rPr>
          <w:rFonts w:ascii="Times New Roman" w:hAnsi="Times New Roman" w:cs="Times New Roman"/>
          <w:sz w:val="24"/>
          <w:szCs w:val="24"/>
        </w:rPr>
        <w:t>*****</w:t>
      </w:r>
    </w:p>
    <w:p w14:paraId="0702E69E" w14:textId="12BFA78B" w:rsidR="0042300E" w:rsidRPr="0042300E" w:rsidRDefault="00076168" w:rsidP="001A0AE3">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February</w:t>
      </w:r>
      <w:r w:rsidR="00091390">
        <w:rPr>
          <w:rFonts w:ascii="Times New Roman" w:hAnsi="Times New Roman" w:cs="Times New Roman"/>
          <w:sz w:val="24"/>
          <w:szCs w:val="24"/>
        </w:rPr>
        <w:t xml:space="preserve"> 202</w:t>
      </w:r>
      <w:r>
        <w:rPr>
          <w:rFonts w:ascii="Times New Roman" w:hAnsi="Times New Roman" w:cs="Times New Roman"/>
          <w:sz w:val="24"/>
          <w:szCs w:val="24"/>
        </w:rPr>
        <w:t>5</w:t>
      </w:r>
      <w:r w:rsidR="0042300E">
        <w:rPr>
          <w:rFonts w:ascii="Times New Roman" w:hAnsi="Times New Roman" w:cs="Times New Roman"/>
          <w:sz w:val="24"/>
          <w:szCs w:val="24"/>
        </w:rPr>
        <w:t xml:space="preserve">, </w:t>
      </w:r>
      <w:r w:rsidR="0042300E" w:rsidRPr="0042300E">
        <w:rPr>
          <w:rFonts w:ascii="Times New Roman" w:hAnsi="Times New Roman" w:cs="Times New Roman"/>
          <w:sz w:val="24"/>
          <w:szCs w:val="24"/>
        </w:rPr>
        <w:t>Copyright © 20</w:t>
      </w:r>
      <w:r w:rsidR="00BB1744">
        <w:rPr>
          <w:rFonts w:ascii="Times New Roman" w:hAnsi="Times New Roman" w:cs="Times New Roman"/>
          <w:sz w:val="24"/>
          <w:szCs w:val="24"/>
        </w:rPr>
        <w:t>2</w:t>
      </w:r>
      <w:r>
        <w:rPr>
          <w:rFonts w:ascii="Times New Roman" w:hAnsi="Times New Roman" w:cs="Times New Roman"/>
          <w:sz w:val="24"/>
          <w:szCs w:val="24"/>
        </w:rPr>
        <w:t>5</w:t>
      </w:r>
      <w:r w:rsidRPr="00065F54">
        <w:rPr>
          <w:rFonts w:ascii="Times New Roman" w:hAnsi="Times New Roman" w:cs="Times New Roman"/>
          <w:sz w:val="24"/>
          <w:szCs w:val="24"/>
          <w:u w:val="single"/>
        </w:rPr>
        <w:t xml:space="preserve"> </w:t>
      </w:r>
      <w:r w:rsidR="0042300E" w:rsidRPr="0042300E">
        <w:rPr>
          <w:rFonts w:ascii="Times New Roman" w:hAnsi="Times New Roman" w:cs="Times New Roman"/>
          <w:sz w:val="24"/>
          <w:szCs w:val="24"/>
        </w:rPr>
        <w:t xml:space="preserve">Missouri Consultants for Education, </w:t>
      </w:r>
      <w:r w:rsidR="00EE7262">
        <w:rPr>
          <w:rFonts w:ascii="Times New Roman" w:hAnsi="Times New Roman" w:cs="Times New Roman"/>
          <w:sz w:val="24"/>
          <w:szCs w:val="24"/>
        </w:rPr>
        <w:t>LLC</w:t>
      </w:r>
    </w:p>
    <w:sectPr w:rsidR="0042300E" w:rsidRPr="0042300E" w:rsidSect="004F6E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C477A" w14:textId="77777777" w:rsidR="004F6EF9" w:rsidRDefault="004F6EF9" w:rsidP="0042300E">
      <w:pPr>
        <w:spacing w:after="0" w:line="240" w:lineRule="auto"/>
      </w:pPr>
      <w:r>
        <w:separator/>
      </w:r>
    </w:p>
  </w:endnote>
  <w:endnote w:type="continuationSeparator" w:id="0">
    <w:p w14:paraId="723FAF1F" w14:textId="77777777" w:rsidR="004F6EF9" w:rsidRDefault="004F6EF9" w:rsidP="0042300E">
      <w:pPr>
        <w:spacing w:after="0" w:line="240" w:lineRule="auto"/>
      </w:pPr>
      <w:r>
        <w:continuationSeparator/>
      </w:r>
    </w:p>
  </w:endnote>
  <w:endnote w:type="continuationNotice" w:id="1">
    <w:p w14:paraId="1E7D00AC" w14:textId="77777777" w:rsidR="004F6EF9" w:rsidRDefault="004F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96C4" w14:textId="77777777" w:rsidR="002104C8" w:rsidRDefault="00210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3B42" w14:textId="77777777" w:rsidR="002104C8" w:rsidRDefault="00210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7FE7" w14:textId="77777777" w:rsidR="002104C8" w:rsidRDefault="00210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B33C" w14:textId="77777777" w:rsidR="004F6EF9" w:rsidRDefault="004F6EF9" w:rsidP="0042300E">
      <w:pPr>
        <w:spacing w:after="0" w:line="240" w:lineRule="auto"/>
      </w:pPr>
      <w:r>
        <w:separator/>
      </w:r>
    </w:p>
  </w:footnote>
  <w:footnote w:type="continuationSeparator" w:id="0">
    <w:p w14:paraId="58E4FCAE" w14:textId="77777777" w:rsidR="004F6EF9" w:rsidRDefault="004F6EF9" w:rsidP="0042300E">
      <w:pPr>
        <w:spacing w:after="0" w:line="240" w:lineRule="auto"/>
      </w:pPr>
      <w:r>
        <w:continuationSeparator/>
      </w:r>
    </w:p>
  </w:footnote>
  <w:footnote w:type="continuationNotice" w:id="1">
    <w:p w14:paraId="43E9CF08" w14:textId="77777777" w:rsidR="004F6EF9" w:rsidRDefault="004F6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2516" w14:textId="77777777" w:rsidR="002104C8" w:rsidRDefault="00210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8EF7" w14:textId="77777777" w:rsidR="0042300E" w:rsidRPr="0042300E" w:rsidRDefault="0042300E">
    <w:pPr>
      <w:pStyle w:val="Header"/>
      <w:rPr>
        <w:rFonts w:ascii="Times New Roman" w:hAnsi="Times New Roman" w:cs="Times New Roman"/>
        <w:b/>
        <w:sz w:val="24"/>
        <w:szCs w:val="24"/>
      </w:rPr>
    </w:pPr>
    <w:r>
      <w:tab/>
    </w:r>
    <w:r>
      <w:tab/>
    </w:r>
    <w:r w:rsidRPr="0042300E">
      <w:rPr>
        <w:rFonts w:ascii="Times New Roman" w:hAnsi="Times New Roman" w:cs="Times New Roman"/>
        <w:b/>
        <w:sz w:val="24"/>
        <w:szCs w:val="24"/>
        <w:u w:val="single"/>
      </w:rPr>
      <w:t>Policy</w:t>
    </w:r>
    <w:r w:rsidRPr="0042300E">
      <w:rPr>
        <w:rFonts w:ascii="Times New Roman" w:hAnsi="Times New Roman" w:cs="Times New Roman"/>
        <w:b/>
        <w:sz w:val="24"/>
        <w:szCs w:val="24"/>
      </w:rPr>
      <w:t xml:space="preserve"> 5550</w:t>
    </w:r>
  </w:p>
  <w:p w14:paraId="152587F4" w14:textId="77777777" w:rsidR="0042300E" w:rsidRPr="0042300E" w:rsidRDefault="0042300E">
    <w:pPr>
      <w:pStyle w:val="Header"/>
      <w:rPr>
        <w:rFonts w:ascii="Times New Roman" w:hAnsi="Times New Roman" w:cs="Times New Roman"/>
        <w:b/>
        <w:sz w:val="24"/>
        <w:szCs w:val="24"/>
      </w:rPr>
    </w:pPr>
    <w:r w:rsidRPr="0042300E">
      <w:rPr>
        <w:rFonts w:ascii="Times New Roman" w:hAnsi="Times New Roman" w:cs="Times New Roman"/>
        <w:b/>
        <w:sz w:val="24"/>
        <w:szCs w:val="24"/>
      </w:rPr>
      <w:tab/>
    </w:r>
    <w:r w:rsidRPr="0042300E">
      <w:rPr>
        <w:rFonts w:ascii="Times New Roman" w:hAnsi="Times New Roman" w:cs="Times New Roman"/>
        <w:b/>
        <w:sz w:val="24"/>
        <w:szCs w:val="24"/>
      </w:rPr>
      <w:tab/>
      <w:t xml:space="preserve">Page </w:t>
    </w:r>
    <w:r w:rsidRPr="0042300E">
      <w:rPr>
        <w:rFonts w:ascii="Times New Roman" w:hAnsi="Times New Roman" w:cs="Times New Roman"/>
        <w:b/>
        <w:sz w:val="24"/>
        <w:szCs w:val="24"/>
      </w:rPr>
      <w:fldChar w:fldCharType="begin"/>
    </w:r>
    <w:r w:rsidRPr="0042300E">
      <w:rPr>
        <w:rFonts w:ascii="Times New Roman" w:hAnsi="Times New Roman" w:cs="Times New Roman"/>
        <w:b/>
        <w:sz w:val="24"/>
        <w:szCs w:val="24"/>
      </w:rPr>
      <w:instrText xml:space="preserve"> PAGE   \* MERGEFORMAT </w:instrText>
    </w:r>
    <w:r w:rsidRPr="0042300E">
      <w:rPr>
        <w:rFonts w:ascii="Times New Roman" w:hAnsi="Times New Roman" w:cs="Times New Roman"/>
        <w:b/>
        <w:sz w:val="24"/>
        <w:szCs w:val="24"/>
      </w:rPr>
      <w:fldChar w:fldCharType="separate"/>
    </w:r>
    <w:r w:rsidR="001F62FC">
      <w:rPr>
        <w:rFonts w:ascii="Times New Roman" w:hAnsi="Times New Roman" w:cs="Times New Roman"/>
        <w:b/>
        <w:noProof/>
        <w:sz w:val="24"/>
        <w:szCs w:val="24"/>
      </w:rPr>
      <w:t>2</w:t>
    </w:r>
    <w:r w:rsidRPr="0042300E">
      <w:rPr>
        <w:rFonts w:ascii="Times New Roman" w:hAnsi="Times New Roman" w:cs="Times New Roman"/>
        <w:b/>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1BAA" w14:textId="77777777" w:rsidR="002104C8" w:rsidRDefault="00210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D34"/>
    <w:multiLevelType w:val="hybridMultilevel"/>
    <w:tmpl w:val="F23C6A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6797"/>
    <w:multiLevelType w:val="hybridMultilevel"/>
    <w:tmpl w:val="BECAE0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26A6C"/>
    <w:multiLevelType w:val="hybridMultilevel"/>
    <w:tmpl w:val="132A80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5BD8"/>
    <w:multiLevelType w:val="hybridMultilevel"/>
    <w:tmpl w:val="3954D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12E0F"/>
    <w:multiLevelType w:val="hybridMultilevel"/>
    <w:tmpl w:val="5A361F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B1F3B"/>
    <w:multiLevelType w:val="hybridMultilevel"/>
    <w:tmpl w:val="69426F94"/>
    <w:lvl w:ilvl="0" w:tplc="07E2B7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137CB"/>
    <w:multiLevelType w:val="hybridMultilevel"/>
    <w:tmpl w:val="E0DCEED6"/>
    <w:lvl w:ilvl="0" w:tplc="0409000F">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381172665">
    <w:abstractNumId w:val="3"/>
  </w:num>
  <w:num w:numId="2" w16cid:durableId="458497100">
    <w:abstractNumId w:val="6"/>
  </w:num>
  <w:num w:numId="3" w16cid:durableId="232008646">
    <w:abstractNumId w:val="2"/>
  </w:num>
  <w:num w:numId="4" w16cid:durableId="1945183197">
    <w:abstractNumId w:val="0"/>
  </w:num>
  <w:num w:numId="5" w16cid:durableId="688412983">
    <w:abstractNumId w:val="4"/>
  </w:num>
  <w:num w:numId="6" w16cid:durableId="240263532">
    <w:abstractNumId w:val="1"/>
  </w:num>
  <w:num w:numId="7" w16cid:durableId="583684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FC"/>
    <w:rsid w:val="00065F54"/>
    <w:rsid w:val="00076168"/>
    <w:rsid w:val="0008449B"/>
    <w:rsid w:val="00091390"/>
    <w:rsid w:val="000F2A51"/>
    <w:rsid w:val="001A0AE3"/>
    <w:rsid w:val="001B3D80"/>
    <w:rsid w:val="001F0643"/>
    <w:rsid w:val="001F62FC"/>
    <w:rsid w:val="001F7B59"/>
    <w:rsid w:val="002104C8"/>
    <w:rsid w:val="00234C04"/>
    <w:rsid w:val="00273C58"/>
    <w:rsid w:val="00293AA1"/>
    <w:rsid w:val="00303804"/>
    <w:rsid w:val="00316110"/>
    <w:rsid w:val="0035092A"/>
    <w:rsid w:val="00355161"/>
    <w:rsid w:val="003A7572"/>
    <w:rsid w:val="0042300E"/>
    <w:rsid w:val="004F6EF9"/>
    <w:rsid w:val="005A39D5"/>
    <w:rsid w:val="005A3F9E"/>
    <w:rsid w:val="005E15B5"/>
    <w:rsid w:val="005F1064"/>
    <w:rsid w:val="006337FA"/>
    <w:rsid w:val="00684B6E"/>
    <w:rsid w:val="007145FC"/>
    <w:rsid w:val="0075393E"/>
    <w:rsid w:val="007709ED"/>
    <w:rsid w:val="007929AB"/>
    <w:rsid w:val="00921789"/>
    <w:rsid w:val="00A5725D"/>
    <w:rsid w:val="00AA74B8"/>
    <w:rsid w:val="00AC0BD3"/>
    <w:rsid w:val="00AF6F84"/>
    <w:rsid w:val="00B07125"/>
    <w:rsid w:val="00B165A5"/>
    <w:rsid w:val="00B62D55"/>
    <w:rsid w:val="00BB1744"/>
    <w:rsid w:val="00BF2F56"/>
    <w:rsid w:val="00C80ADB"/>
    <w:rsid w:val="00C9658D"/>
    <w:rsid w:val="00CC4E30"/>
    <w:rsid w:val="00D14B09"/>
    <w:rsid w:val="00D21AD7"/>
    <w:rsid w:val="00D96BE8"/>
    <w:rsid w:val="00DD1FD8"/>
    <w:rsid w:val="00E16D95"/>
    <w:rsid w:val="00E80DAA"/>
    <w:rsid w:val="00EC1011"/>
    <w:rsid w:val="00EE7262"/>
    <w:rsid w:val="00F07C6F"/>
    <w:rsid w:val="00F2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DC12"/>
  <w15:chartTrackingRefBased/>
  <w15:docId w15:val="{A29A4729-9BF9-4581-9F20-24A18EB0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FC"/>
    <w:pPr>
      <w:ind w:left="720"/>
      <w:contextualSpacing/>
    </w:pPr>
  </w:style>
  <w:style w:type="paragraph" w:styleId="Header">
    <w:name w:val="header"/>
    <w:basedOn w:val="Normal"/>
    <w:link w:val="HeaderChar"/>
    <w:uiPriority w:val="99"/>
    <w:unhideWhenUsed/>
    <w:rsid w:val="0042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0E"/>
  </w:style>
  <w:style w:type="paragraph" w:styleId="Footer">
    <w:name w:val="footer"/>
    <w:basedOn w:val="Normal"/>
    <w:link w:val="FooterChar"/>
    <w:uiPriority w:val="99"/>
    <w:unhideWhenUsed/>
    <w:rsid w:val="0042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0E"/>
  </w:style>
  <w:style w:type="character" w:styleId="Hyperlink">
    <w:name w:val="Hyperlink"/>
    <w:basedOn w:val="DefaultParagraphFont"/>
    <w:uiPriority w:val="99"/>
    <w:unhideWhenUsed/>
    <w:rsid w:val="00355161"/>
    <w:rPr>
      <w:color w:val="0000FF"/>
      <w:u w:val="single"/>
    </w:rPr>
  </w:style>
  <w:style w:type="character" w:customStyle="1" w:styleId="gmail-im">
    <w:name w:val="gmail-im"/>
    <w:basedOn w:val="DefaultParagraphFont"/>
    <w:rsid w:val="00355161"/>
  </w:style>
  <w:style w:type="character" w:styleId="UnresolvedMention">
    <w:name w:val="Unresolved Mention"/>
    <w:basedOn w:val="DefaultParagraphFont"/>
    <w:uiPriority w:val="99"/>
    <w:semiHidden/>
    <w:unhideWhenUsed/>
    <w:rsid w:val="00BB1744"/>
    <w:rPr>
      <w:color w:val="605E5C"/>
      <w:shd w:val="clear" w:color="auto" w:fill="E1DFDD"/>
    </w:rPr>
  </w:style>
  <w:style w:type="paragraph" w:styleId="Revision">
    <w:name w:val="Revision"/>
    <w:hidden/>
    <w:uiPriority w:val="99"/>
    <w:semiHidden/>
    <w:rsid w:val="004F6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A7C8-0A8F-48FE-A853-059F9AD4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P5550.DOCX</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P5550.DOCX</dc:title>
  <dc:subject/>
  <dc:creator>Nicole Boyles</dc:creator>
  <cp:keywords/>
  <dc:description/>
  <cp:lastModifiedBy>Nicole Boyles</cp:lastModifiedBy>
  <cp:revision>3</cp:revision>
  <cp:lastPrinted>2025-02-23T03:36:00Z</cp:lastPrinted>
  <dcterms:created xsi:type="dcterms:W3CDTF">2025-02-23T03:38:00Z</dcterms:created>
  <dcterms:modified xsi:type="dcterms:W3CDTF">2025-02-23T03:38:00Z</dcterms:modified>
</cp:coreProperties>
</file>